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248" w:rsidRDefault="00022248" w:rsidP="00022248">
      <w:pPr>
        <w:spacing w:line="560" w:lineRule="exact"/>
        <w:jc w:val="left"/>
        <w:rPr>
          <w:rFonts w:ascii="方正小标宋简体" w:eastAsia="方正小标宋简体" w:hint="eastAsia"/>
          <w:sz w:val="44"/>
          <w:szCs w:val="44"/>
        </w:rPr>
      </w:pPr>
      <w:r>
        <w:rPr>
          <w:rFonts w:ascii="仿宋" w:eastAsia="仿宋" w:hAnsi="仿宋" w:hint="eastAsia"/>
          <w:sz w:val="32"/>
          <w:szCs w:val="32"/>
        </w:rPr>
        <w:t>附件3：</w:t>
      </w:r>
    </w:p>
    <w:p w:rsidR="00022248" w:rsidRDefault="00022248" w:rsidP="00022248">
      <w:pPr>
        <w:spacing w:line="480" w:lineRule="exact"/>
        <w:jc w:val="center"/>
        <w:rPr>
          <w:rFonts w:ascii="黑体" w:eastAsia="黑体" w:hAnsi="宋体" w:hint="eastAsia"/>
          <w:sz w:val="36"/>
          <w:szCs w:val="36"/>
        </w:rPr>
      </w:pPr>
      <w:r>
        <w:rPr>
          <w:rFonts w:ascii="黑体" w:eastAsia="黑体" w:hAnsi="宋体" w:hint="eastAsia"/>
          <w:sz w:val="36"/>
          <w:szCs w:val="36"/>
        </w:rPr>
        <w:t>政  审  说  明</w:t>
      </w:r>
    </w:p>
    <w:p w:rsidR="00022248" w:rsidRDefault="00022248" w:rsidP="00022248">
      <w:pPr>
        <w:spacing w:line="480" w:lineRule="exact"/>
        <w:jc w:val="center"/>
        <w:rPr>
          <w:rFonts w:ascii="黑体" w:eastAsia="黑体" w:hAnsi="宋体" w:hint="eastAsia"/>
          <w:sz w:val="36"/>
          <w:szCs w:val="36"/>
        </w:rPr>
      </w:pPr>
    </w:p>
    <w:p w:rsidR="00022248" w:rsidRDefault="00022248" w:rsidP="00022248">
      <w:pPr>
        <w:spacing w:line="520" w:lineRule="exact"/>
        <w:ind w:firstLineChars="200" w:firstLine="600"/>
        <w:rPr>
          <w:rFonts w:ascii="仿宋_GB2312" w:eastAsia="仿宋_GB2312" w:hint="eastAsia"/>
          <w:sz w:val="30"/>
          <w:szCs w:val="30"/>
        </w:rPr>
      </w:pPr>
      <w:r>
        <w:rPr>
          <w:rFonts w:ascii="黑体" w:eastAsia="黑体" w:hAnsi="宋体" w:hint="eastAsia"/>
          <w:sz w:val="30"/>
          <w:szCs w:val="30"/>
        </w:rPr>
        <w:t>一、需政审人员的范围</w:t>
      </w:r>
      <w:bookmarkStart w:id="0" w:name="_GoBack"/>
      <w:bookmarkEnd w:id="0"/>
    </w:p>
    <w:p w:rsidR="00022248" w:rsidRPr="0060522C" w:rsidRDefault="00022248" w:rsidP="00022248">
      <w:pPr>
        <w:spacing w:line="520" w:lineRule="exact"/>
        <w:ind w:firstLineChars="200" w:firstLine="600"/>
        <w:rPr>
          <w:rFonts w:ascii="仿宋" w:eastAsia="仿宋" w:hAnsi="仿宋" w:hint="eastAsia"/>
          <w:sz w:val="30"/>
          <w:szCs w:val="30"/>
        </w:rPr>
      </w:pPr>
      <w:r w:rsidRPr="0060522C">
        <w:rPr>
          <w:rFonts w:ascii="仿宋" w:eastAsia="仿宋" w:hAnsi="仿宋" w:hint="eastAsia"/>
          <w:sz w:val="30"/>
          <w:szCs w:val="30"/>
        </w:rPr>
        <w:t>（一）报考人员本人；</w:t>
      </w:r>
    </w:p>
    <w:p w:rsidR="00022248" w:rsidRPr="0060522C" w:rsidRDefault="00022248" w:rsidP="00022248">
      <w:pPr>
        <w:spacing w:line="520" w:lineRule="exact"/>
        <w:ind w:firstLineChars="200" w:firstLine="600"/>
        <w:rPr>
          <w:rFonts w:ascii="仿宋" w:eastAsia="仿宋" w:hAnsi="仿宋" w:hint="eastAsia"/>
          <w:sz w:val="30"/>
          <w:szCs w:val="30"/>
        </w:rPr>
      </w:pPr>
      <w:r w:rsidRPr="0060522C">
        <w:rPr>
          <w:rFonts w:ascii="仿宋" w:eastAsia="仿宋" w:hAnsi="仿宋" w:hint="eastAsia"/>
          <w:sz w:val="30"/>
          <w:szCs w:val="30"/>
        </w:rPr>
        <w:t>（二）报考人员的家庭成员（主要包括配偶、兄弟姐妹、父母）。</w:t>
      </w:r>
    </w:p>
    <w:p w:rsidR="00022248" w:rsidRPr="002F5F5E" w:rsidRDefault="00022248" w:rsidP="00022248">
      <w:pPr>
        <w:spacing w:line="520" w:lineRule="exact"/>
        <w:ind w:firstLineChars="200" w:firstLine="600"/>
        <w:rPr>
          <w:rFonts w:ascii="黑体" w:eastAsia="黑体" w:hAnsi="宋体" w:hint="eastAsia"/>
          <w:sz w:val="30"/>
          <w:szCs w:val="30"/>
        </w:rPr>
      </w:pPr>
      <w:r w:rsidRPr="002F5F5E">
        <w:rPr>
          <w:rFonts w:ascii="黑体" w:eastAsia="黑体" w:hAnsi="宋体" w:hint="eastAsia"/>
          <w:sz w:val="30"/>
          <w:szCs w:val="30"/>
        </w:rPr>
        <w:t>二、政审材料</w:t>
      </w:r>
    </w:p>
    <w:p w:rsidR="00022248" w:rsidRPr="0060522C" w:rsidRDefault="00022248" w:rsidP="00022248">
      <w:pPr>
        <w:spacing w:line="520" w:lineRule="exact"/>
        <w:ind w:firstLineChars="200" w:firstLine="600"/>
        <w:rPr>
          <w:rFonts w:ascii="仿宋" w:eastAsia="仿宋" w:hAnsi="仿宋" w:hint="eastAsia"/>
          <w:sz w:val="30"/>
          <w:szCs w:val="30"/>
        </w:rPr>
      </w:pPr>
      <w:r w:rsidRPr="0060522C">
        <w:rPr>
          <w:rFonts w:ascii="仿宋" w:eastAsia="仿宋" w:hAnsi="仿宋" w:hint="eastAsia"/>
          <w:sz w:val="30"/>
          <w:szCs w:val="30"/>
        </w:rPr>
        <w:t xml:space="preserve">（一）被政审者为报考人员本人的，需填写《审核函调材料》2份；被政审者为报考人员的家庭成员，需根据实际情况，每人对应填写《审核函调材料》2份； </w:t>
      </w:r>
    </w:p>
    <w:p w:rsidR="00022248" w:rsidRPr="0060522C" w:rsidRDefault="00022248" w:rsidP="00022248">
      <w:pPr>
        <w:spacing w:line="520" w:lineRule="exact"/>
        <w:ind w:firstLineChars="200" w:firstLine="600"/>
        <w:rPr>
          <w:rFonts w:ascii="仿宋" w:eastAsia="仿宋" w:hAnsi="仿宋" w:hint="eastAsia"/>
          <w:sz w:val="30"/>
          <w:szCs w:val="30"/>
        </w:rPr>
      </w:pPr>
      <w:r w:rsidRPr="0060522C">
        <w:rPr>
          <w:rFonts w:ascii="仿宋" w:eastAsia="仿宋" w:hAnsi="仿宋" w:hint="eastAsia"/>
          <w:sz w:val="30"/>
          <w:szCs w:val="30"/>
        </w:rPr>
        <w:t>（二）每名被政审者需提交的两份政审材料，一份应由被政审者的就读学校或工作单位、居住地居民委员会或家属委员会、村民委员会等出具；一份应由被政审者户籍所在地派出所或具有户籍管理职能的公安分局出具。</w:t>
      </w:r>
    </w:p>
    <w:p w:rsidR="00022248" w:rsidRPr="002F5F5E" w:rsidRDefault="00022248" w:rsidP="00022248">
      <w:pPr>
        <w:spacing w:line="520" w:lineRule="exact"/>
        <w:ind w:firstLineChars="200" w:firstLine="600"/>
        <w:rPr>
          <w:rFonts w:ascii="黑体" w:eastAsia="黑体" w:hAnsi="宋体" w:hint="eastAsia"/>
          <w:sz w:val="30"/>
          <w:szCs w:val="30"/>
        </w:rPr>
      </w:pPr>
      <w:r w:rsidRPr="002F5F5E">
        <w:rPr>
          <w:rFonts w:ascii="黑体" w:eastAsia="黑体" w:hAnsi="宋体" w:hint="eastAsia"/>
          <w:sz w:val="30"/>
          <w:szCs w:val="30"/>
        </w:rPr>
        <w:t>三、各类被政审人员政审材料的填写要求</w:t>
      </w:r>
    </w:p>
    <w:p w:rsidR="00022248" w:rsidRPr="0060522C" w:rsidRDefault="00022248" w:rsidP="00022248">
      <w:pPr>
        <w:spacing w:line="520" w:lineRule="exact"/>
        <w:ind w:firstLineChars="200" w:firstLine="600"/>
        <w:rPr>
          <w:rFonts w:ascii="仿宋" w:eastAsia="仿宋" w:hAnsi="仿宋" w:hint="eastAsia"/>
          <w:sz w:val="30"/>
          <w:szCs w:val="30"/>
        </w:rPr>
      </w:pPr>
      <w:r w:rsidRPr="0060522C">
        <w:rPr>
          <w:rFonts w:ascii="仿宋" w:eastAsia="仿宋" w:hAnsi="仿宋" w:hint="eastAsia"/>
          <w:sz w:val="30"/>
          <w:szCs w:val="30"/>
        </w:rPr>
        <w:t>（一）报考人员本人为应届毕业生的，由毕业学校负责填写其在校期间政审材料，并加盖学校（院、系、处）党组织公章；其派出所的政审材料需由其入学前户籍所在地派出所出具，并加盖派出所印章。</w:t>
      </w:r>
    </w:p>
    <w:p w:rsidR="00022248" w:rsidRPr="0060522C" w:rsidRDefault="00022248" w:rsidP="00022248">
      <w:pPr>
        <w:spacing w:line="520" w:lineRule="exact"/>
        <w:ind w:firstLineChars="200" w:firstLine="600"/>
        <w:rPr>
          <w:rFonts w:ascii="仿宋" w:eastAsia="仿宋" w:hAnsi="仿宋" w:hint="eastAsia"/>
          <w:sz w:val="30"/>
          <w:szCs w:val="30"/>
        </w:rPr>
      </w:pPr>
      <w:r w:rsidRPr="0060522C">
        <w:rPr>
          <w:rFonts w:ascii="仿宋" w:eastAsia="仿宋" w:hAnsi="仿宋" w:hint="eastAsia"/>
          <w:sz w:val="30"/>
          <w:szCs w:val="30"/>
        </w:rPr>
        <w:t>（二）被政审者为在职人员的，由所在单位负责填写其在单位期间政审材料，并加盖单位党委、组织（人事）或人力资源管理部门印章；其户籍所在地派出所，也需出具被政审者的政审材料并加盖派出所印章。</w:t>
      </w:r>
    </w:p>
    <w:p w:rsidR="00022248" w:rsidRPr="0060522C" w:rsidRDefault="00022248" w:rsidP="00022248">
      <w:pPr>
        <w:spacing w:line="520" w:lineRule="exact"/>
        <w:ind w:firstLineChars="200" w:firstLine="600"/>
        <w:rPr>
          <w:rFonts w:ascii="仿宋" w:eastAsia="仿宋" w:hAnsi="仿宋" w:hint="eastAsia"/>
          <w:sz w:val="30"/>
          <w:szCs w:val="30"/>
        </w:rPr>
      </w:pPr>
      <w:r w:rsidRPr="0060522C">
        <w:rPr>
          <w:rFonts w:ascii="仿宋" w:eastAsia="仿宋" w:hAnsi="仿宋" w:hint="eastAsia"/>
          <w:sz w:val="30"/>
          <w:szCs w:val="30"/>
        </w:rPr>
        <w:t>（三）被政审者无业或在私人企业工作的，由现户籍所在地居民委员会、家属委员会或村民委员会负责填写政审材料，并加</w:t>
      </w:r>
      <w:r w:rsidRPr="0060522C">
        <w:rPr>
          <w:rFonts w:ascii="仿宋" w:eastAsia="仿宋" w:hAnsi="仿宋" w:hint="eastAsia"/>
          <w:sz w:val="30"/>
          <w:szCs w:val="30"/>
        </w:rPr>
        <w:lastRenderedPageBreak/>
        <w:t>盖居民委员会、家属委员会或村委会党支部公章；被政审者档案存放在人才交流或社会保障中心的，由档案存放部门出具相关摘抄资料，并加盖专用印章；其户籍所在地派出所，也需出具被政审者的政审材料并加盖派出所印章。</w:t>
      </w:r>
    </w:p>
    <w:p w:rsidR="00022248" w:rsidRPr="0060522C" w:rsidRDefault="00022248" w:rsidP="00022248">
      <w:pPr>
        <w:spacing w:line="520" w:lineRule="exact"/>
        <w:ind w:firstLineChars="200" w:firstLine="600"/>
        <w:rPr>
          <w:rFonts w:ascii="仿宋" w:eastAsia="仿宋" w:hAnsi="仿宋" w:hint="eastAsia"/>
          <w:sz w:val="30"/>
          <w:szCs w:val="30"/>
        </w:rPr>
      </w:pPr>
      <w:r w:rsidRPr="0060522C">
        <w:rPr>
          <w:rFonts w:ascii="仿宋" w:eastAsia="仿宋" w:hAnsi="仿宋" w:hint="eastAsia"/>
          <w:sz w:val="30"/>
          <w:szCs w:val="30"/>
        </w:rPr>
        <w:t>（四）被政审者为在校学生的，由现所在学校负责填写其在校期间政审材料，并加盖学校（院、系、处）党组织公章；现户籍所在地派出所对其出具政审材料，并加盖派出所印章。</w:t>
      </w:r>
    </w:p>
    <w:p w:rsidR="00022248" w:rsidRPr="002F5F5E" w:rsidRDefault="00022248" w:rsidP="00022248">
      <w:pPr>
        <w:spacing w:line="520" w:lineRule="exact"/>
        <w:ind w:firstLineChars="200" w:firstLine="600"/>
        <w:rPr>
          <w:rFonts w:ascii="黑体" w:eastAsia="黑体" w:hAnsi="宋体" w:hint="eastAsia"/>
          <w:sz w:val="30"/>
          <w:szCs w:val="30"/>
        </w:rPr>
      </w:pPr>
      <w:r w:rsidRPr="002F5F5E">
        <w:rPr>
          <w:rFonts w:ascii="黑体" w:eastAsia="黑体" w:hAnsi="宋体" w:hint="eastAsia"/>
          <w:sz w:val="30"/>
          <w:szCs w:val="30"/>
        </w:rPr>
        <w:t>四、特殊说明</w:t>
      </w:r>
    </w:p>
    <w:p w:rsidR="00022248" w:rsidRPr="0060522C" w:rsidRDefault="00022248" w:rsidP="00022248">
      <w:pPr>
        <w:spacing w:line="520" w:lineRule="exact"/>
        <w:ind w:firstLineChars="200" w:firstLine="600"/>
        <w:rPr>
          <w:rFonts w:ascii="仿宋" w:eastAsia="仿宋" w:hAnsi="仿宋" w:hint="eastAsia"/>
          <w:sz w:val="30"/>
          <w:szCs w:val="30"/>
        </w:rPr>
      </w:pPr>
      <w:r w:rsidRPr="0060522C">
        <w:rPr>
          <w:rFonts w:ascii="仿宋" w:eastAsia="仿宋" w:hAnsi="仿宋" w:hint="eastAsia"/>
          <w:sz w:val="30"/>
          <w:szCs w:val="30"/>
        </w:rPr>
        <w:t>（一）报考人员的直系亲属死亡的，需由上述人员生前户籍所在地派出所出具死亡证明，注明与报考人员的关系，并加盖派出所公章。</w:t>
      </w:r>
    </w:p>
    <w:p w:rsidR="00022248" w:rsidRPr="0060522C" w:rsidRDefault="00022248" w:rsidP="00022248">
      <w:pPr>
        <w:spacing w:line="520" w:lineRule="exact"/>
        <w:ind w:firstLineChars="200" w:firstLine="600"/>
        <w:rPr>
          <w:rFonts w:ascii="仿宋" w:eastAsia="仿宋" w:hAnsi="仿宋" w:hint="eastAsia"/>
          <w:sz w:val="30"/>
          <w:szCs w:val="30"/>
        </w:rPr>
      </w:pPr>
      <w:r w:rsidRPr="0060522C">
        <w:rPr>
          <w:rFonts w:ascii="仿宋" w:eastAsia="仿宋" w:hAnsi="仿宋" w:hint="eastAsia"/>
          <w:sz w:val="30"/>
          <w:szCs w:val="30"/>
        </w:rPr>
        <w:t>（二）应聘人员本人离异的，需出具离婚证明复印件。</w:t>
      </w:r>
    </w:p>
    <w:p w:rsidR="00022248" w:rsidRPr="0060522C" w:rsidRDefault="00022248" w:rsidP="00022248">
      <w:pPr>
        <w:spacing w:line="520" w:lineRule="exact"/>
        <w:ind w:firstLineChars="200" w:firstLine="600"/>
        <w:rPr>
          <w:rFonts w:ascii="仿宋" w:eastAsia="仿宋" w:hAnsi="仿宋" w:hint="eastAsia"/>
          <w:sz w:val="30"/>
          <w:szCs w:val="30"/>
        </w:rPr>
      </w:pPr>
      <w:r w:rsidRPr="0060522C">
        <w:rPr>
          <w:rFonts w:ascii="仿宋" w:eastAsia="仿宋" w:hAnsi="仿宋" w:hint="eastAsia"/>
          <w:sz w:val="30"/>
          <w:szCs w:val="30"/>
        </w:rPr>
        <w:t>（三）政审材料必须按下发的政审函和函调材料的格式、用签字笔或钢笔规范填写，所有项目（包括回执、抬头、审核经手人签字、联系电话、政审日期等）须填写完整，</w:t>
      </w:r>
      <w:proofErr w:type="gramStart"/>
      <w:r w:rsidRPr="0060522C">
        <w:rPr>
          <w:rFonts w:ascii="仿宋" w:eastAsia="仿宋" w:hAnsi="仿宋" w:hint="eastAsia"/>
          <w:sz w:val="30"/>
          <w:szCs w:val="30"/>
        </w:rPr>
        <w:t>不</w:t>
      </w:r>
      <w:proofErr w:type="gramEnd"/>
      <w:r w:rsidRPr="0060522C">
        <w:rPr>
          <w:rFonts w:ascii="仿宋" w:eastAsia="仿宋" w:hAnsi="仿宋" w:hint="eastAsia"/>
          <w:sz w:val="30"/>
          <w:szCs w:val="30"/>
        </w:rPr>
        <w:t>得空项和涂改。</w:t>
      </w:r>
    </w:p>
    <w:p w:rsidR="00022248" w:rsidRPr="0060522C" w:rsidRDefault="00022248" w:rsidP="00022248">
      <w:pPr>
        <w:spacing w:line="520" w:lineRule="exact"/>
        <w:ind w:firstLineChars="200" w:firstLine="600"/>
        <w:rPr>
          <w:rFonts w:ascii="仿宋" w:eastAsia="仿宋" w:hAnsi="仿宋" w:hint="eastAsia"/>
          <w:sz w:val="30"/>
          <w:szCs w:val="30"/>
        </w:rPr>
      </w:pPr>
      <w:r w:rsidRPr="0060522C">
        <w:rPr>
          <w:rFonts w:ascii="仿宋" w:eastAsia="仿宋" w:hAnsi="仿宋" w:hint="eastAsia"/>
          <w:sz w:val="30"/>
          <w:szCs w:val="30"/>
        </w:rPr>
        <w:t>（四）被政审者户籍地与实际居住地不一致（人户分离）的，应先由实际居住地派出所出具相关政审材料交户籍地派出所，户籍地派出所根据本所掌握的情况和实际居住地派出所出具的相关材料，出具最终的政审材料。</w:t>
      </w:r>
    </w:p>
    <w:p w:rsidR="00022248" w:rsidRPr="0060522C" w:rsidRDefault="00022248" w:rsidP="00022248">
      <w:pPr>
        <w:spacing w:line="520" w:lineRule="exact"/>
        <w:ind w:firstLineChars="200" w:firstLine="600"/>
        <w:rPr>
          <w:rFonts w:ascii="仿宋" w:eastAsia="仿宋" w:hAnsi="仿宋"/>
          <w:sz w:val="30"/>
          <w:szCs w:val="30"/>
        </w:rPr>
      </w:pPr>
      <w:r w:rsidRPr="0060522C">
        <w:rPr>
          <w:rFonts w:ascii="仿宋" w:eastAsia="仿宋" w:hAnsi="仿宋" w:hint="eastAsia"/>
          <w:sz w:val="30"/>
          <w:szCs w:val="30"/>
        </w:rPr>
        <w:t>（五）所有政审材料必须按规定时间交回，逾期视为本人自动放弃。</w:t>
      </w:r>
    </w:p>
    <w:p w:rsidR="00022248" w:rsidRPr="0060522C" w:rsidRDefault="00022248" w:rsidP="00022248">
      <w:pPr>
        <w:spacing w:line="520" w:lineRule="exact"/>
        <w:ind w:firstLineChars="200" w:firstLine="600"/>
        <w:rPr>
          <w:rFonts w:ascii="仿宋" w:eastAsia="仿宋" w:hAnsi="仿宋" w:hint="eastAsia"/>
          <w:sz w:val="30"/>
          <w:szCs w:val="30"/>
        </w:rPr>
      </w:pPr>
    </w:p>
    <w:p w:rsidR="00E82964" w:rsidRPr="00022248" w:rsidRDefault="00E82964"/>
    <w:sectPr w:rsidR="00E82964" w:rsidRPr="00022248" w:rsidSect="008C16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840" w:rsidRDefault="00CF5840" w:rsidP="00022248">
      <w:r>
        <w:separator/>
      </w:r>
    </w:p>
  </w:endnote>
  <w:endnote w:type="continuationSeparator" w:id="0">
    <w:p w:rsidR="00CF5840" w:rsidRDefault="00CF5840" w:rsidP="0002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840" w:rsidRDefault="00CF5840" w:rsidP="00022248">
      <w:r>
        <w:separator/>
      </w:r>
    </w:p>
  </w:footnote>
  <w:footnote w:type="continuationSeparator" w:id="0">
    <w:p w:rsidR="00CF5840" w:rsidRDefault="00CF5840" w:rsidP="000222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606"/>
    <w:rsid w:val="00022248"/>
    <w:rsid w:val="00B44606"/>
    <w:rsid w:val="00CF5840"/>
    <w:rsid w:val="00E82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24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22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22248"/>
    <w:rPr>
      <w:sz w:val="18"/>
      <w:szCs w:val="18"/>
    </w:rPr>
  </w:style>
  <w:style w:type="paragraph" w:styleId="a4">
    <w:name w:val="footer"/>
    <w:basedOn w:val="a"/>
    <w:link w:val="Char0"/>
    <w:uiPriority w:val="99"/>
    <w:unhideWhenUsed/>
    <w:rsid w:val="000222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2224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24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22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22248"/>
    <w:rPr>
      <w:sz w:val="18"/>
      <w:szCs w:val="18"/>
    </w:rPr>
  </w:style>
  <w:style w:type="paragraph" w:styleId="a4">
    <w:name w:val="footer"/>
    <w:basedOn w:val="a"/>
    <w:link w:val="Char0"/>
    <w:uiPriority w:val="99"/>
    <w:unhideWhenUsed/>
    <w:rsid w:val="000222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222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841</Characters>
  <Application>Microsoft Office Word</Application>
  <DocSecurity>0</DocSecurity>
  <Lines>7</Lines>
  <Paragraphs>1</Paragraphs>
  <ScaleCrop>false</ScaleCrop>
  <Company>P R C</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2018-02-13T06:46:00Z</dcterms:created>
  <dcterms:modified xsi:type="dcterms:W3CDTF">2018-02-13T06:46:00Z</dcterms:modified>
</cp:coreProperties>
</file>